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Gdańsk, ul. ul. Garncarska 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