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Warszawa, ul. ul. Tamka 18/33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